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687" w:rsidRDefault="00A55687" w:rsidP="00A55687">
      <w:pPr>
        <w:jc w:val="center"/>
        <w:rPr>
          <w:rFonts w:cs="Times"/>
          <w:iCs/>
          <w:color w:val="1A1A1A"/>
          <w:szCs w:val="28"/>
        </w:rPr>
      </w:pPr>
      <w:bookmarkStart w:id="0" w:name="_GoBack"/>
      <w:bookmarkEnd w:id="0"/>
    </w:p>
    <w:p w:rsidR="00A55687" w:rsidRDefault="00BC1CBA" w:rsidP="00A55687">
      <w:pPr>
        <w:jc w:val="center"/>
        <w:rPr>
          <w:rFonts w:cs="Times"/>
          <w:iCs/>
          <w:color w:val="1A1A1A"/>
          <w:szCs w:val="28"/>
        </w:rPr>
      </w:pPr>
      <w:r>
        <w:rPr>
          <w:rFonts w:cs="Times"/>
          <w:iCs/>
          <w:color w:val="1A1A1A"/>
          <w:szCs w:val="28"/>
        </w:rPr>
        <w:t xml:space="preserve">An </w:t>
      </w:r>
      <w:r w:rsidR="00A55687">
        <w:rPr>
          <w:rFonts w:cs="Times"/>
          <w:iCs/>
          <w:color w:val="1A1A1A"/>
          <w:szCs w:val="28"/>
        </w:rPr>
        <w:t>Easy Answer:</w:t>
      </w:r>
    </w:p>
    <w:p w:rsidR="00A55687" w:rsidRDefault="00A55687" w:rsidP="00A55687">
      <w:pPr>
        <w:jc w:val="center"/>
        <w:rPr>
          <w:rFonts w:cs="Times"/>
          <w:iCs/>
          <w:color w:val="1A1A1A"/>
          <w:szCs w:val="28"/>
        </w:rPr>
      </w:pPr>
      <w:r>
        <w:rPr>
          <w:rFonts w:cs="Times"/>
          <w:iCs/>
          <w:color w:val="1A1A1A"/>
          <w:szCs w:val="28"/>
        </w:rPr>
        <w:t xml:space="preserve">An Essay on the Separation of Church and </w:t>
      </w:r>
      <w:r w:rsidR="003B1CCE">
        <w:rPr>
          <w:rFonts w:cs="Times"/>
          <w:iCs/>
          <w:color w:val="1A1A1A"/>
          <w:szCs w:val="28"/>
        </w:rPr>
        <w:t>State</w:t>
      </w:r>
    </w:p>
    <w:p w:rsidR="00A55687" w:rsidRPr="00A55687" w:rsidRDefault="00A55687" w:rsidP="00A55687">
      <w:pPr>
        <w:jc w:val="center"/>
        <w:rPr>
          <w:rFonts w:cs="Times"/>
          <w:iCs/>
          <w:color w:val="1A1A1A"/>
          <w:szCs w:val="28"/>
        </w:rPr>
      </w:pPr>
      <w:r>
        <w:rPr>
          <w:rFonts w:cs="Times"/>
          <w:iCs/>
          <w:color w:val="1A1A1A"/>
          <w:szCs w:val="28"/>
        </w:rPr>
        <w:t>By Guthrie Stafford</w:t>
      </w:r>
    </w:p>
    <w:p w:rsidR="00A55687" w:rsidRDefault="00A55687" w:rsidP="00B949EF">
      <w:pPr>
        <w:rPr>
          <w:rFonts w:cs="Times"/>
          <w:i/>
          <w:iCs/>
          <w:color w:val="1A1A1A"/>
          <w:szCs w:val="28"/>
        </w:rPr>
      </w:pPr>
    </w:p>
    <w:p w:rsidR="00B949EF" w:rsidRPr="00B949EF" w:rsidRDefault="00B949EF" w:rsidP="00B949EF">
      <w:pPr>
        <w:rPr>
          <w:rFonts w:cs="Times"/>
          <w:i/>
          <w:iCs/>
          <w:color w:val="1A1A1A"/>
          <w:szCs w:val="28"/>
        </w:rPr>
      </w:pPr>
      <w:r>
        <w:rPr>
          <w:rFonts w:cs="Times"/>
          <w:i/>
          <w:iCs/>
          <w:color w:val="1A1A1A"/>
          <w:szCs w:val="28"/>
        </w:rPr>
        <w:t>“</w:t>
      </w:r>
      <w:r w:rsidRPr="00CF20C2">
        <w:rPr>
          <w:rFonts w:cs="Times"/>
          <w:i/>
          <w:iCs/>
          <w:color w:val="1A1A1A"/>
          <w:szCs w:val="28"/>
        </w:rPr>
        <w:t xml:space="preserve">I'm completely in favor of the separation of </w:t>
      </w:r>
      <w:r w:rsidR="003B1CCE">
        <w:rPr>
          <w:rFonts w:cs="Times"/>
          <w:i/>
          <w:iCs/>
          <w:color w:val="1A1A1A"/>
          <w:szCs w:val="28"/>
        </w:rPr>
        <w:t>Church</w:t>
      </w:r>
      <w:r w:rsidRPr="00CF20C2">
        <w:rPr>
          <w:rFonts w:cs="Times"/>
          <w:i/>
          <w:iCs/>
          <w:color w:val="1A1A1A"/>
          <w:szCs w:val="28"/>
        </w:rPr>
        <w:t xml:space="preserve"> and </w:t>
      </w:r>
      <w:r w:rsidR="003B1CCE">
        <w:rPr>
          <w:rFonts w:cs="Times"/>
          <w:i/>
          <w:iCs/>
          <w:color w:val="1A1A1A"/>
          <w:szCs w:val="28"/>
        </w:rPr>
        <w:t>State</w:t>
      </w:r>
      <w:r w:rsidRPr="00CF20C2">
        <w:rPr>
          <w:rFonts w:cs="Times"/>
          <w:i/>
          <w:iCs/>
          <w:color w:val="1A1A1A"/>
          <w:szCs w:val="28"/>
        </w:rPr>
        <w:t>. My idea is that these two institutions screw us up enough on their own, so both of them together is certain death."</w:t>
      </w:r>
      <w:r>
        <w:rPr>
          <w:rFonts w:cs="Times"/>
          <w:i/>
          <w:iCs/>
          <w:color w:val="1A1A1A"/>
          <w:szCs w:val="28"/>
        </w:rPr>
        <w:t xml:space="preserve"> – George Carlin</w:t>
      </w:r>
    </w:p>
    <w:p w:rsidR="00B949EF" w:rsidRDefault="00B949EF"/>
    <w:p w:rsidR="0068748D" w:rsidRDefault="0068748D" w:rsidP="0068748D">
      <w:pPr>
        <w:spacing w:line="480" w:lineRule="auto"/>
        <w:ind w:firstLine="720"/>
      </w:pPr>
    </w:p>
    <w:p w:rsidR="003B1CCE" w:rsidRDefault="00572D72" w:rsidP="0068748D">
      <w:pPr>
        <w:spacing w:line="480" w:lineRule="auto"/>
        <w:ind w:firstLine="720"/>
      </w:pPr>
      <w:r>
        <w:t>S</w:t>
      </w:r>
      <w:r w:rsidR="00B949EF">
        <w:t xml:space="preserve">ome questions </w:t>
      </w:r>
      <w:r>
        <w:t xml:space="preserve">in life </w:t>
      </w:r>
      <w:r w:rsidR="00B949EF">
        <w:t xml:space="preserve">can never </w:t>
      </w:r>
      <w:r>
        <w:t xml:space="preserve">be </w:t>
      </w:r>
      <w:r w:rsidR="00B949EF">
        <w:t>answer</w:t>
      </w:r>
      <w:r>
        <w:t>ed</w:t>
      </w:r>
      <w:r w:rsidR="00C07A24">
        <w:t xml:space="preserve">. </w:t>
      </w:r>
      <w:r w:rsidR="00B949EF">
        <w:t xml:space="preserve">“Is </w:t>
      </w:r>
      <w:r w:rsidR="00C07A24">
        <w:t>s</w:t>
      </w:r>
      <w:r w:rsidR="00B949EF">
        <w:t xml:space="preserve">eparation of </w:t>
      </w:r>
      <w:r w:rsidR="003B1CCE">
        <w:t>Church</w:t>
      </w:r>
      <w:r w:rsidR="00B949EF">
        <w:t xml:space="preserve"> and </w:t>
      </w:r>
      <w:r w:rsidR="003B1CCE">
        <w:t>State</w:t>
      </w:r>
      <w:r w:rsidR="00C07A24">
        <w:t xml:space="preserve"> a good idea</w:t>
      </w:r>
      <w:r w:rsidR="009479D9">
        <w:t>?”</w:t>
      </w:r>
      <w:r w:rsidR="00B949EF">
        <w:t xml:space="preserve"> is</w:t>
      </w:r>
      <w:r w:rsidR="00C07A24">
        <w:t xml:space="preserve"> not one</w:t>
      </w:r>
      <w:r w:rsidR="00B949EF">
        <w:t xml:space="preserve"> of those questions. The answer is yes, and the evidence </w:t>
      </w:r>
      <w:r>
        <w:t xml:space="preserve">for that answer is embedded </w:t>
      </w:r>
      <w:r w:rsidR="00B949EF">
        <w:t xml:space="preserve">in our very culture. </w:t>
      </w:r>
      <w:r w:rsidR="002F1373">
        <w:t xml:space="preserve">Every kid knows what a witch is. They’ve seen them </w:t>
      </w:r>
      <w:r w:rsidR="00F947BE">
        <w:t xml:space="preserve">being </w:t>
      </w:r>
      <w:r w:rsidR="006F4B5A">
        <w:t xml:space="preserve">melted </w:t>
      </w:r>
      <w:r w:rsidR="00F947BE">
        <w:t xml:space="preserve">or </w:t>
      </w:r>
      <w:r w:rsidR="006F4B5A">
        <w:t>burned alive in their own oven</w:t>
      </w:r>
      <w:r>
        <w:t>s</w:t>
      </w:r>
      <w:r w:rsidR="006F4B5A">
        <w:t xml:space="preserve">. </w:t>
      </w:r>
      <w:r w:rsidR="00BD1983">
        <w:t>What th</w:t>
      </w:r>
      <w:r w:rsidR="006F4B5A">
        <w:t>ese kids don’t</w:t>
      </w:r>
      <w:r w:rsidR="004C0CC0">
        <w:t xml:space="preserve"> know is that real w</w:t>
      </w:r>
      <w:r w:rsidR="00BD1983">
        <w:t>itches</w:t>
      </w:r>
      <w:r w:rsidR="006F4B5A">
        <w:t xml:space="preserve"> w</w:t>
      </w:r>
      <w:r w:rsidR="00F947BE">
        <w:t xml:space="preserve">ere a lot more relatable than they appear in the movies and picture books. </w:t>
      </w:r>
      <w:r w:rsidR="006F4B5A">
        <w:t>Real witches</w:t>
      </w:r>
      <w:r w:rsidR="00BD1983">
        <w:t xml:space="preserve"> looked </w:t>
      </w:r>
      <w:r>
        <w:t xml:space="preserve">a </w:t>
      </w:r>
      <w:r w:rsidR="006F4B5A">
        <w:t xml:space="preserve">lot like these </w:t>
      </w:r>
      <w:r w:rsidR="00B949EF">
        <w:t>kids’</w:t>
      </w:r>
      <w:r w:rsidR="00BD1983">
        <w:t xml:space="preserve"> </w:t>
      </w:r>
      <w:r w:rsidR="004C0CC0">
        <w:t xml:space="preserve">mothers, aunts, older sisters, babysitters, and </w:t>
      </w:r>
      <w:r w:rsidR="00BD1983">
        <w:t>friends</w:t>
      </w:r>
      <w:r w:rsidR="004C0CC0">
        <w:t xml:space="preserve">. </w:t>
      </w:r>
      <w:r w:rsidR="006F4B5A">
        <w:t>And they were persecuted, not for their flying monkey armies or taste for human flesh, but for daring to divert from woman’s subservien</w:t>
      </w:r>
      <w:r w:rsidR="00F947BE">
        <w:t>t role under religious doctrine or for practicing other nature based religions.</w:t>
      </w:r>
      <w:r w:rsidR="006F4B5A">
        <w:t xml:space="preserve"> W</w:t>
      </w:r>
      <w:r w:rsidR="00BD1983">
        <w:t>hat does it matter</w:t>
      </w:r>
      <w:r w:rsidR="00C07A24">
        <w:t xml:space="preserve"> though? I</w:t>
      </w:r>
      <w:r w:rsidR="006F4B5A">
        <w:t>n the grand scheme</w:t>
      </w:r>
      <w:r w:rsidR="00BD1983">
        <w:t>, they burned the same. The</w:t>
      </w:r>
      <w:r w:rsidR="00D71C8E">
        <w:t>se and other</w:t>
      </w:r>
      <w:r>
        <w:t xml:space="preserve"> marks of t</w:t>
      </w:r>
      <w:r w:rsidR="00BD1983">
        <w:t>heocracy are splattered thick</w:t>
      </w:r>
      <w:r w:rsidR="00CF20C2">
        <w:t xml:space="preserve">ly across the pages of history, and </w:t>
      </w:r>
      <w:r w:rsidR="00667596">
        <w:t xml:space="preserve">they represent the inherent problem </w:t>
      </w:r>
      <w:r w:rsidR="00F947BE">
        <w:t>of mixing power and faith. Religion</w:t>
      </w:r>
      <w:r w:rsidR="00667596">
        <w:t xml:space="preserve"> is so divided and impossible </w:t>
      </w:r>
      <w:r w:rsidR="00F947BE">
        <w:t xml:space="preserve">to agree upon that, given a place in policy making, it necessarily </w:t>
      </w:r>
      <w:r w:rsidR="00667596">
        <w:t>hel</w:t>
      </w:r>
      <w:r w:rsidR="00F947BE">
        <w:t>ps some at the expense of others</w:t>
      </w:r>
      <w:r w:rsidR="00667596">
        <w:t xml:space="preserve">. </w:t>
      </w:r>
      <w:r w:rsidR="001D770D">
        <w:t>And</w:t>
      </w:r>
      <w:r w:rsidR="009479D9">
        <w:t xml:space="preserve"> yet, </w:t>
      </w:r>
      <w:r w:rsidR="001D770D">
        <w:t>personal belief is clearl</w:t>
      </w:r>
      <w:r>
        <w:t>y a human right. F</w:t>
      </w:r>
      <w:r w:rsidR="003B1CCE">
        <w:t xml:space="preserve">reedom </w:t>
      </w:r>
      <w:r w:rsidR="003B1CCE" w:rsidRPr="003B1CCE">
        <w:rPr>
          <w:i/>
        </w:rPr>
        <w:t>to</w:t>
      </w:r>
      <w:r w:rsidR="003B1CCE">
        <w:t xml:space="preserve"> practice religion </w:t>
      </w:r>
      <w:r w:rsidR="001D770D">
        <w:t xml:space="preserve">is just as important as </w:t>
      </w:r>
      <w:r w:rsidR="003B1CCE">
        <w:t xml:space="preserve">freedom </w:t>
      </w:r>
      <w:r w:rsidR="003B1CCE" w:rsidRPr="003B1CCE">
        <w:rPr>
          <w:i/>
        </w:rPr>
        <w:t>from</w:t>
      </w:r>
      <w:r w:rsidR="003B1CCE">
        <w:t xml:space="preserve"> the practice of religion. </w:t>
      </w:r>
      <w:r w:rsidR="00F947BE">
        <w:t xml:space="preserve">Our country was founded on the principle of </w:t>
      </w:r>
      <w:r w:rsidR="009479D9">
        <w:t>s</w:t>
      </w:r>
      <w:r w:rsidR="003B1CCE">
        <w:t>eparation of Church and State</w:t>
      </w:r>
      <w:r w:rsidR="00F947BE">
        <w:t>, which allow</w:t>
      </w:r>
      <w:r w:rsidR="009479D9">
        <w:t>s</w:t>
      </w:r>
      <w:r w:rsidR="003B1CCE">
        <w:t xml:space="preserve"> for both, balancing the freedom of belief with the dangers </w:t>
      </w:r>
      <w:r w:rsidR="00AC56E5">
        <w:t xml:space="preserve">of its misuse. </w:t>
      </w:r>
    </w:p>
    <w:p w:rsidR="001368B8" w:rsidRDefault="00B12392" w:rsidP="00C51BDA">
      <w:pPr>
        <w:spacing w:line="480" w:lineRule="auto"/>
      </w:pPr>
      <w:r>
        <w:lastRenderedPageBreak/>
        <w:tab/>
        <w:t xml:space="preserve">The most </w:t>
      </w:r>
      <w:r w:rsidR="00F947BE">
        <w:t xml:space="preserve">obvious </w:t>
      </w:r>
      <w:r w:rsidR="00572D72">
        <w:t>threat of a r</w:t>
      </w:r>
      <w:r w:rsidR="00F91E24">
        <w:t xml:space="preserve">eligious </w:t>
      </w:r>
      <w:r w:rsidR="00572D72">
        <w:t>s</w:t>
      </w:r>
      <w:r w:rsidR="003B1CCE">
        <w:t>tate</w:t>
      </w:r>
      <w:r w:rsidR="00F91E24">
        <w:t xml:space="preserve"> </w:t>
      </w:r>
      <w:r w:rsidR="00F947BE">
        <w:t>is that it would use</w:t>
      </w:r>
      <w:r>
        <w:t xml:space="preserve"> </w:t>
      </w:r>
      <w:r w:rsidR="00F91E24">
        <w:t>religion as a mask for political agenda.</w:t>
      </w:r>
      <w:r w:rsidR="00CF20C2">
        <w:t xml:space="preserve"> Historical witches were usually outspoken or independent women whose very existence threatened the patriarchal status quo, hence the burning. The leaders of ancient Rome feared the effect of a </w:t>
      </w:r>
      <w:r w:rsidR="0068748D">
        <w:t xml:space="preserve">Christian </w:t>
      </w:r>
      <w:r w:rsidR="00CF20C2">
        <w:t>pacifist god on their mi</w:t>
      </w:r>
      <w:r w:rsidR="006E23B5">
        <w:t xml:space="preserve">litant empire, hence the lions. </w:t>
      </w:r>
      <w:r>
        <w:t>Then there’s nineteenth century Europe</w:t>
      </w:r>
      <w:r w:rsidR="00433C69">
        <w:t>,</w:t>
      </w:r>
      <w:r w:rsidR="00572D72">
        <w:t xml:space="preserve"> using the pretens</w:t>
      </w:r>
      <w:r>
        <w:t xml:space="preserve">e of bringing Christianity to Africa as an excuse for colonial interests. </w:t>
      </w:r>
      <w:r w:rsidR="006E23B5">
        <w:t>And let’s not</w:t>
      </w:r>
      <w:r>
        <w:t xml:space="preserve"> forget</w:t>
      </w:r>
      <w:r w:rsidR="006E23B5">
        <w:t xml:space="preserve"> modern day Iran, where liberal </w:t>
      </w:r>
      <w:r w:rsidR="00D71C8E">
        <w:t>values are associated with the infidel West, which automaticall</w:t>
      </w:r>
      <w:r>
        <w:t xml:space="preserve">y makes them contrary to Islam. </w:t>
      </w:r>
      <w:r w:rsidR="0028226B">
        <w:t>In our own country</w:t>
      </w:r>
      <w:r w:rsidR="00115FEC">
        <w:t xml:space="preserve"> Manifest Destiny excused the destruction of the Native American way of life</w:t>
      </w:r>
      <w:r w:rsidR="006E23B5">
        <w:t xml:space="preserve"> </w:t>
      </w:r>
      <w:r w:rsidR="00433C69">
        <w:t xml:space="preserve">and </w:t>
      </w:r>
      <w:r w:rsidR="006E23B5">
        <w:t xml:space="preserve">bible passages </w:t>
      </w:r>
      <w:r w:rsidR="00115FEC">
        <w:t>were quoted to slaves to teach the importance of</w:t>
      </w:r>
      <w:r w:rsidR="006E23B5">
        <w:t xml:space="preserve"> being loyal to their masters. </w:t>
      </w:r>
      <w:r w:rsidR="00115FEC">
        <w:t xml:space="preserve">The </w:t>
      </w:r>
      <w:r>
        <w:t xml:space="preserve">list </w:t>
      </w:r>
      <w:r w:rsidR="00115FEC">
        <w:t>goes on and on, and i</w:t>
      </w:r>
      <w:r w:rsidR="006E23B5">
        <w:t>t would become</w:t>
      </w:r>
      <w:r>
        <w:t xml:space="preserve"> mind numbingly boring if one forgot that every footnote repre</w:t>
      </w:r>
      <w:r w:rsidR="00115FEC">
        <w:t>sents</w:t>
      </w:r>
      <w:r>
        <w:t xml:space="preserve"> the destruction of human liberty and human life. </w:t>
      </w:r>
      <w:r w:rsidR="00D71C8E">
        <w:t>Time and time again we see examples of r</w:t>
      </w:r>
      <w:r>
        <w:t>eligion being twisted into a weapon</w:t>
      </w:r>
      <w:r w:rsidR="006E23B5">
        <w:t xml:space="preserve"> to strike at reform</w:t>
      </w:r>
      <w:r w:rsidR="00D71C8E">
        <w:t>, or a shield to hold against criticism</w:t>
      </w:r>
      <w:r w:rsidR="006E4734">
        <w:t xml:space="preserve"> of the status quo</w:t>
      </w:r>
      <w:r w:rsidR="00D71C8E">
        <w:t xml:space="preserve">. </w:t>
      </w:r>
      <w:r w:rsidR="00750E8A">
        <w:t xml:space="preserve">The weight of blood spilled in the name of God is more than sufficient testament to the danger of religion as an excuse. </w:t>
      </w:r>
      <w:r w:rsidR="006E23B5">
        <w:t xml:space="preserve">And </w:t>
      </w:r>
      <w:r w:rsidR="00750E8A">
        <w:t>even when it’s employed with the most honest intentions, religion in government can still have disastrous consequences.</w:t>
      </w:r>
    </w:p>
    <w:p w:rsidR="0001154D" w:rsidRDefault="001368B8" w:rsidP="00C51BDA">
      <w:pPr>
        <w:spacing w:line="480" w:lineRule="auto"/>
      </w:pPr>
      <w:r>
        <w:tab/>
        <w:t>It is often said that religion brings people together</w:t>
      </w:r>
      <w:r w:rsidR="00EF1E6C">
        <w:t>,</w:t>
      </w:r>
      <w:r>
        <w:t xml:space="preserve"> but in some </w:t>
      </w:r>
      <w:r w:rsidR="0083580D">
        <w:t>very key</w:t>
      </w:r>
      <w:r w:rsidR="00EF1E6C">
        <w:t xml:space="preserve"> </w:t>
      </w:r>
      <w:r w:rsidR="00F91E24">
        <w:t>ways it</w:t>
      </w:r>
      <w:r w:rsidR="006E23B5">
        <w:t xml:space="preserve"> tears them apart</w:t>
      </w:r>
      <w:r>
        <w:t xml:space="preserve">. </w:t>
      </w:r>
      <w:r w:rsidR="0083580D">
        <w:t>Mark 3: 25, and later, Abraham Lincoln said: “A house divided cannot stand,” and that seems pretty wise to me. When a large percentage of ou</w:t>
      </w:r>
      <w:r w:rsidR="00DB129F">
        <w:t>r population operates under the</w:t>
      </w:r>
      <w:r w:rsidR="006E23B5">
        <w:t xml:space="preserve"> </w:t>
      </w:r>
      <w:r w:rsidR="0083580D">
        <w:t xml:space="preserve">assumption of a fundamentally different reality, we have problems. Take </w:t>
      </w:r>
      <w:r w:rsidR="00572D72">
        <w:t>U.S. S</w:t>
      </w:r>
      <w:r>
        <w:t>enator James Inhofe of Oklahoma</w:t>
      </w:r>
      <w:r w:rsidR="006E4734">
        <w:t>,</w:t>
      </w:r>
      <w:r w:rsidR="0083580D">
        <w:t xml:space="preserve"> for example. </w:t>
      </w:r>
      <w:r w:rsidR="00F91E24">
        <w:t xml:space="preserve">In </w:t>
      </w:r>
      <w:r w:rsidR="00F91E24">
        <w:lastRenderedPageBreak/>
        <w:t>2012 h</w:t>
      </w:r>
      <w:r w:rsidR="0083580D">
        <w:t>e said</w:t>
      </w:r>
      <w:r w:rsidR="00F91E24">
        <w:t xml:space="preserve"> that climate change was</w:t>
      </w:r>
      <w:r>
        <w:t xml:space="preserve"> impossible because </w:t>
      </w:r>
      <w:r w:rsidRPr="001368B8">
        <w:rPr>
          <w:i/>
        </w:rPr>
        <w:t>“God’s still up there. The arrogance of people to think that we, human beings, would be able to change what He is doing in the climate is</w:t>
      </w:r>
      <w:r>
        <w:rPr>
          <w:i/>
        </w:rPr>
        <w:t>,</w:t>
      </w:r>
      <w:r w:rsidRPr="001368B8">
        <w:rPr>
          <w:i/>
        </w:rPr>
        <w:t xml:space="preserve"> to me</w:t>
      </w:r>
      <w:r>
        <w:rPr>
          <w:i/>
        </w:rPr>
        <w:t>,</w:t>
      </w:r>
      <w:r w:rsidRPr="001368B8">
        <w:rPr>
          <w:i/>
        </w:rPr>
        <w:t xml:space="preserve"> outrageous.”</w:t>
      </w:r>
      <w:r w:rsidR="00F91E24">
        <w:rPr>
          <w:i/>
        </w:rPr>
        <w:t xml:space="preserve"> </w:t>
      </w:r>
      <w:r w:rsidR="00F91E24">
        <w:t xml:space="preserve">Oh really, senator? That’s what’s outrageous? </w:t>
      </w:r>
      <w:r w:rsidR="00DB129F">
        <w:t xml:space="preserve">Why not take it one step further and decide there’s nothing we can do about poverty, disease, hunger, and crime? Why not forget Government entirely if it’s “arrogant” to try to change God’s world? Senator Inhofe is entitled to his </w:t>
      </w:r>
      <w:r w:rsidR="0001154D">
        <w:t>opin</w:t>
      </w:r>
      <w:r w:rsidR="00DB129F">
        <w:t>ion in his own private life</w:t>
      </w:r>
      <w:r w:rsidR="0001154D">
        <w:t>. But when it comes to matters that drastically impact others, opinion just doesn’t cut it anymore. We don’t let MD’s bleed people to align their humors like they did in the middle ages because we know now that it’s dangerous. Why should congressmen be any different? If we are to have fair rule of law, then its foot must rest on the univer</w:t>
      </w:r>
      <w:r w:rsidR="006E4734">
        <w:t xml:space="preserve">sal, undeniable laws of nature, not the spindle that is religion. It is only by the stability </w:t>
      </w:r>
      <w:r w:rsidR="00750E8A">
        <w:t xml:space="preserve">of a nation grounded in reason that personal belief may be made the right of the individual. </w:t>
      </w:r>
    </w:p>
    <w:p w:rsidR="00C83652" w:rsidRDefault="0068095B" w:rsidP="00AC56E5">
      <w:pPr>
        <w:spacing w:line="480" w:lineRule="auto"/>
        <w:ind w:firstLine="720"/>
      </w:pPr>
      <w:r>
        <w:t xml:space="preserve">Our </w:t>
      </w:r>
      <w:r w:rsidR="008802F3">
        <w:t xml:space="preserve">country was founded on </w:t>
      </w:r>
      <w:r>
        <w:t>the principle that everyone deserves to be free</w:t>
      </w:r>
      <w:r w:rsidR="008802F3">
        <w:t>, and religion will</w:t>
      </w:r>
      <w:r>
        <w:t xml:space="preserve"> always be a part of that. But t</w:t>
      </w:r>
      <w:r w:rsidR="008802F3">
        <w:t xml:space="preserve">he greatest freedom of all, the freedom that religion at its best tries to </w:t>
      </w:r>
      <w:r>
        <w:t>represent,</w:t>
      </w:r>
      <w:r w:rsidR="008802F3">
        <w:t xml:space="preserve"> is hope. Our forefat</w:t>
      </w:r>
      <w:r w:rsidR="00433C69">
        <w:t>hers hoped that we could live</w:t>
      </w:r>
      <w:r w:rsidR="008802F3">
        <w:t xml:space="preserve"> in a world that was</w:t>
      </w:r>
      <w:r w:rsidR="007425F7">
        <w:t xml:space="preserve"> better than the one they knew, a world where pogroms, crusades, and witch hunts were relegated to the history books. And</w:t>
      </w:r>
      <w:r w:rsidR="006E4734">
        <w:t>,</w:t>
      </w:r>
      <w:r w:rsidR="007425F7">
        <w:t xml:space="preserve"> for the most part, they got their wish. Today we hope the same thing for </w:t>
      </w:r>
      <w:r w:rsidR="00433C69">
        <w:t xml:space="preserve">our children, that they can live </w:t>
      </w:r>
      <w:r w:rsidR="007425F7">
        <w:t xml:space="preserve">in a world where terrorism, climate change denial, and sexuality and gender discrimination are nothing but memories. And we </w:t>
      </w:r>
      <w:r w:rsidR="007425F7" w:rsidRPr="00433C69">
        <w:rPr>
          <w:b/>
        </w:rPr>
        <w:t>are</w:t>
      </w:r>
      <w:r w:rsidR="007425F7">
        <w:t xml:space="preserve"> on our way to that better world. The road of hope has always been paved with questions. And we </w:t>
      </w:r>
      <w:r w:rsidR="007425F7">
        <w:lastRenderedPageBreak/>
        <w:t xml:space="preserve">can check the first one off the list. “Is separation of </w:t>
      </w:r>
      <w:r w:rsidR="003B1CCE">
        <w:t>Church</w:t>
      </w:r>
      <w:r w:rsidR="007425F7">
        <w:t xml:space="preserve"> and </w:t>
      </w:r>
      <w:r w:rsidR="003B1CCE">
        <w:t>State</w:t>
      </w:r>
      <w:r w:rsidR="007425F7">
        <w:t xml:space="preserve"> a good idea?” Yes, yes it is.</w:t>
      </w:r>
    </w:p>
    <w:sectPr w:rsidR="00C83652" w:rsidSect="00C8365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52"/>
    <w:rsid w:val="0001154D"/>
    <w:rsid w:val="00012B31"/>
    <w:rsid w:val="000E0C85"/>
    <w:rsid w:val="00115FEC"/>
    <w:rsid w:val="001304FF"/>
    <w:rsid w:val="001368B8"/>
    <w:rsid w:val="00140472"/>
    <w:rsid w:val="001D770D"/>
    <w:rsid w:val="0028226B"/>
    <w:rsid w:val="002C10BF"/>
    <w:rsid w:val="002F1373"/>
    <w:rsid w:val="003B1CCE"/>
    <w:rsid w:val="00433C69"/>
    <w:rsid w:val="004B6CC9"/>
    <w:rsid w:val="004C0CC0"/>
    <w:rsid w:val="004E214C"/>
    <w:rsid w:val="004E5228"/>
    <w:rsid w:val="00563B6E"/>
    <w:rsid w:val="00570863"/>
    <w:rsid w:val="00572D72"/>
    <w:rsid w:val="00667596"/>
    <w:rsid w:val="0068095B"/>
    <w:rsid w:val="0068748D"/>
    <w:rsid w:val="006E23B5"/>
    <w:rsid w:val="006E4734"/>
    <w:rsid w:val="006F4B5A"/>
    <w:rsid w:val="007425F7"/>
    <w:rsid w:val="00750E8A"/>
    <w:rsid w:val="007D3E2E"/>
    <w:rsid w:val="008067F8"/>
    <w:rsid w:val="0083580D"/>
    <w:rsid w:val="008802F3"/>
    <w:rsid w:val="008E5B2B"/>
    <w:rsid w:val="009479D9"/>
    <w:rsid w:val="009D7633"/>
    <w:rsid w:val="00A55687"/>
    <w:rsid w:val="00A8485B"/>
    <w:rsid w:val="00A879AB"/>
    <w:rsid w:val="00AC56E5"/>
    <w:rsid w:val="00AE4A0C"/>
    <w:rsid w:val="00B12392"/>
    <w:rsid w:val="00B6460F"/>
    <w:rsid w:val="00B821A0"/>
    <w:rsid w:val="00B83272"/>
    <w:rsid w:val="00B949EF"/>
    <w:rsid w:val="00BC1CBA"/>
    <w:rsid w:val="00BD1983"/>
    <w:rsid w:val="00C07889"/>
    <w:rsid w:val="00C07A24"/>
    <w:rsid w:val="00C1280C"/>
    <w:rsid w:val="00C51BDA"/>
    <w:rsid w:val="00C83652"/>
    <w:rsid w:val="00CF20C2"/>
    <w:rsid w:val="00D0720A"/>
    <w:rsid w:val="00D632FF"/>
    <w:rsid w:val="00D71C8E"/>
    <w:rsid w:val="00DA6230"/>
    <w:rsid w:val="00DB129F"/>
    <w:rsid w:val="00E04937"/>
    <w:rsid w:val="00EF1E6C"/>
    <w:rsid w:val="00F1088D"/>
    <w:rsid w:val="00F91E24"/>
    <w:rsid w:val="00F947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FAD8E-BCED-46C2-99DF-1389B1B2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Stafford</dc:creator>
  <cp:keywords/>
  <cp:lastModifiedBy>Kathryn Byerly</cp:lastModifiedBy>
  <cp:revision>2</cp:revision>
  <cp:lastPrinted>2016-04-29T03:33:00Z</cp:lastPrinted>
  <dcterms:created xsi:type="dcterms:W3CDTF">2016-07-18T19:46:00Z</dcterms:created>
  <dcterms:modified xsi:type="dcterms:W3CDTF">2016-07-18T19:46:00Z</dcterms:modified>
</cp:coreProperties>
</file>